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3A" w:rsidRDefault="0029653A" w:rsidP="00D37716">
      <w:pPr>
        <w:ind w:left="6300" w:firstLine="3765"/>
        <w:rPr>
          <w:color w:val="000000"/>
          <w:sz w:val="20"/>
        </w:rPr>
      </w:pP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2D40E2">
        <w:rPr>
          <w:color w:val="000000" w:themeColor="text1"/>
          <w:sz w:val="20"/>
        </w:rPr>
        <w:t xml:space="preserve"> 8</w:t>
      </w:r>
      <w:r w:rsidRPr="005735D7">
        <w:rPr>
          <w:color w:val="000000" w:themeColor="text1"/>
          <w:sz w:val="20"/>
        </w:rPr>
        <w:t xml:space="preserve"> 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2D40E2">
        <w:rPr>
          <w:color w:val="000000"/>
          <w:sz w:val="20"/>
        </w:rPr>
        <w:t>3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2D40E2">
        <w:rPr>
          <w:color w:val="000000"/>
          <w:sz w:val="20"/>
        </w:rPr>
        <w:t>1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29653A" w:rsidRDefault="0029653A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4710B1" w:rsidRDefault="004710B1" w:rsidP="004710B1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</w:t>
      </w:r>
      <w:r w:rsidR="008611A4">
        <w:rPr>
          <w:b/>
          <w:sz w:val="24"/>
          <w:szCs w:val="24"/>
        </w:rPr>
        <w:t>По</w:t>
      </w:r>
      <w:r w:rsidR="002D40E2">
        <w:rPr>
          <w:b/>
          <w:sz w:val="24"/>
          <w:szCs w:val="24"/>
        </w:rPr>
        <w:t xml:space="preserve">рядок применения </w:t>
      </w:r>
      <w:r w:rsidR="00A32EEC">
        <w:rPr>
          <w:b/>
          <w:sz w:val="24"/>
          <w:szCs w:val="24"/>
        </w:rPr>
        <w:t>логотип</w:t>
      </w:r>
      <w:r w:rsidR="002D40E2">
        <w:rPr>
          <w:b/>
          <w:sz w:val="24"/>
          <w:szCs w:val="24"/>
        </w:rPr>
        <w:t>а</w:t>
      </w:r>
      <w:r w:rsidR="00A32EEC">
        <w:rPr>
          <w:b/>
          <w:sz w:val="24"/>
          <w:szCs w:val="24"/>
        </w:rPr>
        <w:t xml:space="preserve"> РОА</w:t>
      </w:r>
      <w:r>
        <w:rPr>
          <w:b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</w:p>
    <w:p w:rsidR="00151A9A" w:rsidRDefault="00151A9A" w:rsidP="00151A9A">
      <w:pPr>
        <w:jc w:val="center"/>
        <w:rPr>
          <w:b/>
          <w:bCs/>
          <w:sz w:val="24"/>
          <w:szCs w:val="24"/>
        </w:rPr>
      </w:pPr>
    </w:p>
    <w:p w:rsidR="0029653A" w:rsidRPr="00ED27D9" w:rsidRDefault="0029653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6D0289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6D0289">
              <w:rPr>
                <w:rFonts w:ascii="Times New Roman CYR" w:hAnsi="Times New Roman CYR"/>
                <w:sz w:val="20"/>
              </w:rPr>
              <w:t>2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8931"/>
        <w:gridCol w:w="4253"/>
      </w:tblGrid>
      <w:tr w:rsidR="00151A9A" w:rsidTr="004266EC">
        <w:trPr>
          <w:trHeight w:val="233"/>
        </w:trPr>
        <w:tc>
          <w:tcPr>
            <w:tcW w:w="8931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39"/>
        <w:gridCol w:w="4145"/>
      </w:tblGrid>
      <w:tr w:rsidR="009006FD" w:rsidRPr="007067AE" w:rsidTr="00F2547A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F2547A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 w:rsidR="009006FD">
              <w:rPr>
                <w:sz w:val="22"/>
                <w:szCs w:val="22"/>
              </w:rPr>
              <w:t xml:space="preserve"> (наблюдатели)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  <w:gridSpan w:val="2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9006FD" w:rsidRPr="007067AE" w:rsidRDefault="008A6945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06FD"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F2547A">
        <w:trPr>
          <w:trHeight w:val="461"/>
        </w:trPr>
        <w:tc>
          <w:tcPr>
            <w:tcW w:w="13184" w:type="dxa"/>
            <w:gridSpan w:val="2"/>
          </w:tcPr>
          <w:p w:rsidR="00F127FC" w:rsidRDefault="009006FD" w:rsidP="00F127FC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F127FC">
              <w:rPr>
                <w:sz w:val="22"/>
                <w:szCs w:val="22"/>
              </w:rPr>
              <w:t>письмо директора Государственного предприятия «БГЦА» Т.А.Николаевой</w:t>
            </w:r>
          </w:p>
          <w:p w:rsidR="009006FD" w:rsidRPr="007067AE" w:rsidRDefault="00F127FC" w:rsidP="00F127FC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исх. № 05-04/5993 от 02.07.2020)</w:t>
            </w:r>
            <w:r w:rsidR="008A6945" w:rsidRPr="008A6945">
              <w:rPr>
                <w:sz w:val="22"/>
                <w:szCs w:val="22"/>
              </w:rPr>
              <w:t xml:space="preserve"> </w:t>
            </w:r>
          </w:p>
        </w:tc>
      </w:tr>
      <w:tr w:rsidR="00F127FC" w:rsidRPr="007067AE" w:rsidTr="00F127FC">
        <w:trPr>
          <w:trHeight w:val="461"/>
        </w:trPr>
        <w:tc>
          <w:tcPr>
            <w:tcW w:w="9039" w:type="dxa"/>
          </w:tcPr>
          <w:p w:rsidR="00F127FC" w:rsidRPr="00F127FC" w:rsidRDefault="00F127FC" w:rsidP="00F127FC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F127FC">
              <w:rPr>
                <w:sz w:val="22"/>
                <w:szCs w:val="22"/>
              </w:rPr>
              <w:t xml:space="preserve">По результатам рассмотрения доработанного проекта документа «Порядок применения логотипа РОА» предложений и замечаний не имеем, так как предложения и замечания, направленные в </w:t>
            </w:r>
            <w:r w:rsidRPr="00F127FC">
              <w:rPr>
                <w:sz w:val="22"/>
                <w:szCs w:val="22"/>
                <w:lang w:val="en-US"/>
              </w:rPr>
              <w:t>MOLDAC</w:t>
            </w:r>
            <w:r w:rsidRPr="00F127FC">
              <w:rPr>
                <w:sz w:val="22"/>
                <w:szCs w:val="22"/>
              </w:rPr>
              <w:t xml:space="preserve"> ранее, учтены в данном проекте.</w:t>
            </w:r>
          </w:p>
        </w:tc>
        <w:tc>
          <w:tcPr>
            <w:tcW w:w="4145" w:type="dxa"/>
          </w:tcPr>
          <w:p w:rsidR="00F127FC" w:rsidRPr="007067AE" w:rsidRDefault="00F127FC" w:rsidP="00F127FC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6D0289" w:rsidRDefault="006D0289" w:rsidP="006D0289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письмо зам.генерального директора НЦА К. Тайжанова</w:t>
            </w:r>
          </w:p>
          <w:p w:rsidR="00EE356C" w:rsidRPr="008A6945" w:rsidRDefault="006D0289" w:rsidP="006D0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21-06/73-И от 27.01.2020</w:t>
            </w:r>
            <w:r w:rsidRPr="008A6945">
              <w:rPr>
                <w:sz w:val="22"/>
                <w:szCs w:val="22"/>
              </w:rPr>
              <w:t>)</w:t>
            </w:r>
          </w:p>
        </w:tc>
      </w:tr>
      <w:tr w:rsidR="006D0289" w:rsidRPr="007067AE" w:rsidTr="006D0289">
        <w:trPr>
          <w:trHeight w:val="461"/>
        </w:trPr>
        <w:tc>
          <w:tcPr>
            <w:tcW w:w="9039" w:type="dxa"/>
          </w:tcPr>
          <w:tbl>
            <w:tblPr>
              <w:tblStyle w:val="1"/>
              <w:tblW w:w="9039" w:type="dxa"/>
              <w:tblLayout w:type="fixed"/>
              <w:tblLook w:val="0680" w:firstRow="0" w:lastRow="0" w:firstColumn="1" w:lastColumn="0" w:noHBand="1" w:noVBand="1"/>
            </w:tblPr>
            <w:tblGrid>
              <w:gridCol w:w="9039"/>
            </w:tblGrid>
            <w:tr w:rsidR="006D0289" w:rsidRPr="0089026B" w:rsidTr="006D0289">
              <w:trPr>
                <w:trHeight w:val="461"/>
              </w:trPr>
              <w:tc>
                <w:tcPr>
                  <w:tcW w:w="9039" w:type="dxa"/>
                </w:tcPr>
                <w:p w:rsidR="006D0289" w:rsidRDefault="006D0289" w:rsidP="006D0289">
                  <w:pPr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- </w:t>
                  </w:r>
                  <w:r w:rsidRPr="003A23E5">
                    <w:rPr>
                      <w:sz w:val="22"/>
                      <w:szCs w:val="22"/>
                    </w:rPr>
                    <w:t xml:space="preserve">изложенные </w:t>
                  </w:r>
                  <w:r>
                    <w:rPr>
                      <w:sz w:val="22"/>
                      <w:szCs w:val="22"/>
                    </w:rPr>
                    <w:t>в Положении требования не раскрывают требований к Положению, а содержат отдельные элементы «Положения» и «Порядка». На этом основании предлагаем разработать отдельно «Положение» и «Порядок» и привести в соответствие наименованиедокумента: «Порядок применения логотипа РОА»;</w:t>
                  </w:r>
                </w:p>
                <w:p w:rsidR="006D0289" w:rsidRDefault="006D0289" w:rsidP="006D028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разработанный проект документа изложен без учета требований к структуре по стандартизации, т.е. не установле</w:t>
                  </w:r>
                  <w:bookmarkStart w:id="0" w:name="_GoBack"/>
                  <w:bookmarkEnd w:id="0"/>
                  <w:r>
                    <w:rPr>
                      <w:sz w:val="22"/>
                      <w:szCs w:val="22"/>
                    </w:rPr>
                    <w:t>ны «Область применения», «Нормативные ссылки» (не указаны конкретные НД международных организаций по аккредитации), «Термины и определения», «Сокращения», «Описание логотипа РОА», «Ответственность» и т.д.</w:t>
                  </w:r>
                </w:p>
                <w:p w:rsidR="006D0289" w:rsidRDefault="006D0289" w:rsidP="006D028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не установлен формат соглашения об использовании логотипа РОА органами по </w:t>
                  </w:r>
                  <w:r>
                    <w:rPr>
                      <w:sz w:val="22"/>
                      <w:szCs w:val="22"/>
                    </w:rPr>
                    <w:lastRenderedPageBreak/>
                    <w:t>аккредитации;</w:t>
                  </w:r>
                  <w:r>
                    <w:rPr>
                      <w:sz w:val="22"/>
                      <w:szCs w:val="22"/>
                    </w:rPr>
                    <w:br/>
                    <w:t>- не установлена процедура применения и контроля выполнения правил применения символа РОА;</w:t>
                  </w:r>
                </w:p>
                <w:p w:rsidR="006D0289" w:rsidRDefault="006D0289" w:rsidP="006D028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не прописана ответственность за нарушение указанных положений, при использовании логотипа РОА, во избежание дискредитации РОА и введения в заблуждение клиентов и заинтересованные стороны;</w:t>
                  </w:r>
                </w:p>
                <w:p w:rsidR="006D0289" w:rsidRPr="0089026B" w:rsidRDefault="006D0289" w:rsidP="006D0289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не прописано, что именно дает использование логотипа РОА для НОА, заинтересованных сторон.</w:t>
                  </w:r>
                </w:p>
              </w:tc>
            </w:tr>
          </w:tbl>
          <w:p w:rsidR="006D0289" w:rsidRPr="00942379" w:rsidRDefault="006D0289" w:rsidP="00F2547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45" w:type="dxa"/>
          </w:tcPr>
          <w:p w:rsidR="006D0289" w:rsidRPr="00942379" w:rsidRDefault="006D0289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:rsidR="00EE356C" w:rsidRPr="00942379" w:rsidRDefault="00EE356C" w:rsidP="006D0289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6D0289">
              <w:rPr>
                <w:sz w:val="22"/>
                <w:szCs w:val="22"/>
              </w:rPr>
              <w:t>предложения не поступали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EE356C" w:rsidP="008A6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(разработчик документа</w:t>
            </w:r>
            <w:r w:rsidRPr="009006FD"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Pr="007067AE" w:rsidRDefault="00EE356C" w:rsidP="006D0289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Российская Федерация</w:t>
            </w:r>
            <w:r w:rsidRPr="007067AE">
              <w:rPr>
                <w:b/>
                <w:sz w:val="22"/>
                <w:szCs w:val="22"/>
              </w:rPr>
              <w:br/>
            </w:r>
            <w:r w:rsidRPr="00942379">
              <w:rPr>
                <w:sz w:val="22"/>
                <w:szCs w:val="22"/>
              </w:rPr>
              <w:t>(</w:t>
            </w:r>
            <w:r w:rsidR="006D0289">
              <w:rPr>
                <w:sz w:val="22"/>
                <w:szCs w:val="22"/>
              </w:rPr>
              <w:t>предложения не поступали</w:t>
            </w:r>
            <w:r w:rsidRPr="00942379"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F67B03" w:rsidRDefault="00EE356C" w:rsidP="00F67B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01D25" w:rsidRPr="00C01D25">
              <w:rPr>
                <w:sz w:val="22"/>
                <w:szCs w:val="22"/>
              </w:rPr>
              <w:t>п</w:t>
            </w:r>
            <w:r w:rsidR="00F67B03">
              <w:rPr>
                <w:sz w:val="22"/>
                <w:szCs w:val="22"/>
              </w:rPr>
              <w:t>исьмо директора ГУП «Центр по аккредитации» А.Закирова</w:t>
            </w:r>
          </w:p>
          <w:p w:rsidR="00EE356C" w:rsidRPr="007067AE" w:rsidRDefault="00F67B03" w:rsidP="00F67B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01/192 от 03.02.2020</w:t>
            </w:r>
            <w:r w:rsidR="00EE356C">
              <w:rPr>
                <w:sz w:val="22"/>
                <w:szCs w:val="22"/>
              </w:rPr>
              <w:t>)</w:t>
            </w:r>
          </w:p>
        </w:tc>
      </w:tr>
      <w:tr w:rsidR="00F67B03" w:rsidRPr="007067AE" w:rsidTr="00F67B03">
        <w:trPr>
          <w:trHeight w:val="461"/>
        </w:trPr>
        <w:tc>
          <w:tcPr>
            <w:tcW w:w="9039" w:type="dxa"/>
          </w:tcPr>
          <w:p w:rsidR="00F27F5E" w:rsidRDefault="00F27F5E" w:rsidP="00F27F5E">
            <w:pPr>
              <w:tabs>
                <w:tab w:val="left" w:pos="709"/>
                <w:tab w:val="left" w:pos="1134"/>
              </w:tabs>
              <w:overflowPunct/>
              <w:autoSpaceDE/>
              <w:autoSpaceDN/>
              <w:adjustRightInd/>
              <w:spacing w:after="80" w:line="232" w:lineRule="auto"/>
              <w:ind w:left="70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27F5E">
              <w:rPr>
                <w:rFonts w:eastAsia="Calibri"/>
                <w:sz w:val="24"/>
                <w:szCs w:val="24"/>
                <w:lang w:eastAsia="en-US"/>
              </w:rPr>
              <w:t>В целом рекомендуется термин «Региональ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ная организация (ассоциация) по </w:t>
            </w:r>
          </w:p>
          <w:p w:rsidR="00F27F5E" w:rsidRPr="00F27F5E" w:rsidRDefault="00F27F5E" w:rsidP="00F27F5E">
            <w:pPr>
              <w:tabs>
                <w:tab w:val="left" w:pos="709"/>
                <w:tab w:val="left" w:pos="1134"/>
              </w:tabs>
              <w:overflowPunct/>
              <w:autoSpaceDE/>
              <w:autoSpaceDN/>
              <w:adjustRightInd/>
              <w:spacing w:after="80" w:line="232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27F5E">
              <w:rPr>
                <w:rFonts w:eastAsia="Calibri"/>
                <w:sz w:val="24"/>
                <w:szCs w:val="24"/>
                <w:lang w:eastAsia="en-US"/>
              </w:rPr>
              <w:t>аккредитации (РОА)» заменить на «Евразийское сотрудничество по аккредитации» (</w:t>
            </w:r>
            <w:r w:rsidRPr="00F27F5E">
              <w:rPr>
                <w:rFonts w:eastAsia="Calibri"/>
                <w:sz w:val="24"/>
                <w:szCs w:val="24"/>
                <w:lang w:val="en-US" w:eastAsia="en-US"/>
              </w:rPr>
              <w:t>EAAC</w:t>
            </w:r>
            <w:r w:rsidRPr="00F27F5E">
              <w:rPr>
                <w:rFonts w:eastAsia="Calibri"/>
                <w:sz w:val="24"/>
                <w:szCs w:val="24"/>
                <w:lang w:eastAsia="en-US"/>
              </w:rPr>
              <w:t>) – Euro-Asian Accreditation Cooperation (EAAC)» согласно пункту 26.5 протокола 56-го заседания МГС. Соответственно аббревиатуру «РОА» рекомендуется заменить на «</w:t>
            </w:r>
            <w:r w:rsidRPr="00F27F5E">
              <w:rPr>
                <w:rFonts w:eastAsia="Calibri"/>
                <w:sz w:val="24"/>
                <w:szCs w:val="24"/>
                <w:lang w:val="en-US" w:eastAsia="en-US"/>
              </w:rPr>
              <w:t>EAAC</w:t>
            </w:r>
            <w:r w:rsidRPr="00F27F5E">
              <w:rPr>
                <w:rFonts w:eastAsia="Calibri"/>
                <w:sz w:val="24"/>
                <w:szCs w:val="24"/>
                <w:lang w:eastAsia="en-US"/>
              </w:rPr>
              <w:t>».</w:t>
            </w:r>
          </w:p>
          <w:p w:rsidR="00F27F5E" w:rsidRDefault="00F27F5E" w:rsidP="00F27F5E">
            <w:pPr>
              <w:tabs>
                <w:tab w:val="left" w:pos="709"/>
              </w:tabs>
              <w:spacing w:after="80" w:line="232" w:lineRule="auto"/>
              <w:ind w:firstLine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По документу «Порядок применения логотипа РОА»:</w:t>
            </w:r>
          </w:p>
          <w:p w:rsidR="00F27F5E" w:rsidRDefault="00F27F5E" w:rsidP="00F27F5E">
            <w:pPr>
              <w:tabs>
                <w:tab w:val="left" w:pos="709"/>
              </w:tabs>
              <w:spacing w:after="80" w:line="232" w:lineRule="auto"/>
              <w:ind w:firstLine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- в разделе 2 исключить пункт 2.1, в соответствии с обоснованием, изложенным </w:t>
            </w:r>
            <w:r>
              <w:rPr>
                <w:sz w:val="24"/>
                <w:szCs w:val="24"/>
                <w:shd w:val="clear" w:color="auto" w:fill="FFFFFF"/>
              </w:rPr>
              <w:br/>
              <w:t>в пункте 1 настоящего письма;</w:t>
            </w:r>
          </w:p>
          <w:p w:rsidR="00F27F5E" w:rsidRDefault="00F27F5E" w:rsidP="00F27F5E">
            <w:pPr>
              <w:tabs>
                <w:tab w:val="left" w:pos="709"/>
              </w:tabs>
              <w:spacing w:after="80" w:line="232" w:lineRule="auto"/>
              <w:ind w:firstLine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- в пункте 5.1.1. слово «лица» рекомендуется заменить на «лица/организации», </w:t>
            </w:r>
            <w:r>
              <w:rPr>
                <w:sz w:val="24"/>
                <w:szCs w:val="24"/>
                <w:shd w:val="clear" w:color="auto" w:fill="FFFFFF"/>
              </w:rPr>
              <w:br/>
              <w:t xml:space="preserve">а  выражение «Председатели и секретари официальных комитетов и рабочих групп МГС»  - исключить, так как указанные лица не имеют прямого отношения к деятельности  </w:t>
            </w:r>
            <w:r>
              <w:rPr>
                <w:sz w:val="24"/>
                <w:szCs w:val="24"/>
              </w:rPr>
              <w:t>EAAC.</w:t>
            </w:r>
          </w:p>
          <w:p w:rsidR="00F67B03" w:rsidRPr="00140E0F" w:rsidRDefault="00F67B03" w:rsidP="00F27F5E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145" w:type="dxa"/>
          </w:tcPr>
          <w:p w:rsidR="00F67B03" w:rsidRPr="007067AE" w:rsidRDefault="00F67B03" w:rsidP="00F2547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:rsidTr="00F2547A">
        <w:trPr>
          <w:trHeight w:val="461"/>
        </w:trPr>
        <w:tc>
          <w:tcPr>
            <w:tcW w:w="13184" w:type="dxa"/>
            <w:gridSpan w:val="2"/>
          </w:tcPr>
          <w:p w:rsidR="00EE356C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Украина</w:t>
            </w:r>
          </w:p>
          <w:p w:rsidR="00EE356C" w:rsidRPr="008A6945" w:rsidRDefault="00EE356C" w:rsidP="00F2547A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(предложения не поступали)</w:t>
            </w:r>
          </w:p>
        </w:tc>
      </w:tr>
    </w:tbl>
    <w:p w:rsidR="00EE356C" w:rsidRDefault="00EE356C" w:rsidP="00EE356C">
      <w:pPr>
        <w:rPr>
          <w:sz w:val="22"/>
          <w:szCs w:val="22"/>
        </w:rPr>
      </w:pPr>
    </w:p>
    <w:sectPr w:rsidR="00EE356C" w:rsidSect="004266EC">
      <w:headerReference w:type="default" r:id="rId8"/>
      <w:footerReference w:type="default" r:id="rId9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D10" w:rsidRDefault="002B0D10" w:rsidP="00E97949">
      <w:r>
        <w:separator/>
      </w:r>
    </w:p>
  </w:endnote>
  <w:endnote w:type="continuationSeparator" w:id="0">
    <w:p w:rsidR="002B0D10" w:rsidRDefault="002B0D10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 </w:t>
    </w:r>
    <w:r w:rsidR="002D40E2">
      <w:rPr>
        <w:sz w:val="20"/>
      </w:rPr>
      <w:t xml:space="preserve">8 </w:t>
    </w:r>
    <w:r w:rsidRPr="002B7D5D">
      <w:rPr>
        <w:sz w:val="20"/>
      </w:rPr>
      <w:t xml:space="preserve">к протоколу РГ РОА № </w:t>
    </w:r>
    <w:r w:rsidR="00804804">
      <w:rPr>
        <w:sz w:val="20"/>
      </w:rPr>
      <w:t>1</w:t>
    </w:r>
    <w:r w:rsidR="002D40E2">
      <w:rPr>
        <w:sz w:val="20"/>
      </w:rPr>
      <w:t>3</w:t>
    </w:r>
    <w:r w:rsidRPr="002B7D5D">
      <w:rPr>
        <w:sz w:val="20"/>
      </w:rPr>
      <w:t>-20</w:t>
    </w:r>
    <w:r w:rsidR="002D40E2">
      <w:rPr>
        <w:sz w:val="20"/>
      </w:rPr>
      <w:t>21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D10" w:rsidRDefault="002B0D10" w:rsidP="00E97949">
      <w:r>
        <w:separator/>
      </w:r>
    </w:p>
  </w:footnote>
  <w:footnote w:type="continuationSeparator" w:id="0">
    <w:p w:rsidR="002B0D10" w:rsidRDefault="002B0D10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413336" w:rsidRDefault="00E57BB0">
        <w:pPr>
          <w:pStyle w:val="a3"/>
          <w:jc w:val="right"/>
        </w:pPr>
        <w:r>
          <w:fldChar w:fldCharType="begin"/>
        </w:r>
        <w:r w:rsidR="00413336">
          <w:instrText>PAGE   \* MERGEFORMAT</w:instrText>
        </w:r>
        <w:r>
          <w:fldChar w:fldCharType="separate"/>
        </w:r>
        <w:r w:rsidR="002D40E2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07725"/>
    <w:rsid w:val="000266D1"/>
    <w:rsid w:val="00080994"/>
    <w:rsid w:val="00084328"/>
    <w:rsid w:val="000856C3"/>
    <w:rsid w:val="000B3035"/>
    <w:rsid w:val="000E0B5C"/>
    <w:rsid w:val="000F2B54"/>
    <w:rsid w:val="00101BE8"/>
    <w:rsid w:val="00131F80"/>
    <w:rsid w:val="00136631"/>
    <w:rsid w:val="00140E0F"/>
    <w:rsid w:val="00146689"/>
    <w:rsid w:val="00150E05"/>
    <w:rsid w:val="00151A9A"/>
    <w:rsid w:val="001619D3"/>
    <w:rsid w:val="0017100A"/>
    <w:rsid w:val="00183AD2"/>
    <w:rsid w:val="00197CE0"/>
    <w:rsid w:val="001A66D6"/>
    <w:rsid w:val="001C1245"/>
    <w:rsid w:val="001C1D2F"/>
    <w:rsid w:val="001D5B60"/>
    <w:rsid w:val="001E471F"/>
    <w:rsid w:val="00224FDC"/>
    <w:rsid w:val="002315F8"/>
    <w:rsid w:val="0023350C"/>
    <w:rsid w:val="0027652B"/>
    <w:rsid w:val="002903C2"/>
    <w:rsid w:val="0029653A"/>
    <w:rsid w:val="002B0D10"/>
    <w:rsid w:val="002D40E2"/>
    <w:rsid w:val="00321A79"/>
    <w:rsid w:val="00330090"/>
    <w:rsid w:val="00331715"/>
    <w:rsid w:val="00356644"/>
    <w:rsid w:val="00365094"/>
    <w:rsid w:val="00381135"/>
    <w:rsid w:val="003A3A10"/>
    <w:rsid w:val="003B160D"/>
    <w:rsid w:val="003B3E93"/>
    <w:rsid w:val="003F33CC"/>
    <w:rsid w:val="004057F8"/>
    <w:rsid w:val="00413336"/>
    <w:rsid w:val="004266EC"/>
    <w:rsid w:val="004624B1"/>
    <w:rsid w:val="004710B1"/>
    <w:rsid w:val="004A1BFC"/>
    <w:rsid w:val="004B510C"/>
    <w:rsid w:val="004C22BD"/>
    <w:rsid w:val="004C7580"/>
    <w:rsid w:val="004D1FA2"/>
    <w:rsid w:val="00515BE1"/>
    <w:rsid w:val="00526D1E"/>
    <w:rsid w:val="005735D7"/>
    <w:rsid w:val="0058700B"/>
    <w:rsid w:val="005B7629"/>
    <w:rsid w:val="005C0C43"/>
    <w:rsid w:val="006B1955"/>
    <w:rsid w:val="006C7D5B"/>
    <w:rsid w:val="006D0289"/>
    <w:rsid w:val="006E2576"/>
    <w:rsid w:val="006F5096"/>
    <w:rsid w:val="006F65A7"/>
    <w:rsid w:val="007512FC"/>
    <w:rsid w:val="0077681A"/>
    <w:rsid w:val="007932B0"/>
    <w:rsid w:val="007C29D0"/>
    <w:rsid w:val="007D6365"/>
    <w:rsid w:val="007F5565"/>
    <w:rsid w:val="007F7782"/>
    <w:rsid w:val="00804804"/>
    <w:rsid w:val="008103CE"/>
    <w:rsid w:val="0083566B"/>
    <w:rsid w:val="00837E7C"/>
    <w:rsid w:val="0084029E"/>
    <w:rsid w:val="008514EE"/>
    <w:rsid w:val="00854451"/>
    <w:rsid w:val="00857822"/>
    <w:rsid w:val="008611A4"/>
    <w:rsid w:val="008A3C30"/>
    <w:rsid w:val="008A6945"/>
    <w:rsid w:val="008B46D3"/>
    <w:rsid w:val="008B721D"/>
    <w:rsid w:val="008C79AC"/>
    <w:rsid w:val="009006FD"/>
    <w:rsid w:val="00922FF7"/>
    <w:rsid w:val="009251C5"/>
    <w:rsid w:val="00931321"/>
    <w:rsid w:val="00942379"/>
    <w:rsid w:val="0094587E"/>
    <w:rsid w:val="009476BD"/>
    <w:rsid w:val="00956934"/>
    <w:rsid w:val="0098531C"/>
    <w:rsid w:val="009A6D8C"/>
    <w:rsid w:val="009B3615"/>
    <w:rsid w:val="009B3BA8"/>
    <w:rsid w:val="009B6A0E"/>
    <w:rsid w:val="009F59BC"/>
    <w:rsid w:val="00A32EEC"/>
    <w:rsid w:val="00A621C2"/>
    <w:rsid w:val="00AA3A03"/>
    <w:rsid w:val="00AB150F"/>
    <w:rsid w:val="00AC0442"/>
    <w:rsid w:val="00AC5A80"/>
    <w:rsid w:val="00AF186D"/>
    <w:rsid w:val="00B067E6"/>
    <w:rsid w:val="00B20D03"/>
    <w:rsid w:val="00B25A09"/>
    <w:rsid w:val="00B4331F"/>
    <w:rsid w:val="00BA70D2"/>
    <w:rsid w:val="00BB1255"/>
    <w:rsid w:val="00BB1D9F"/>
    <w:rsid w:val="00BB36FB"/>
    <w:rsid w:val="00C01D25"/>
    <w:rsid w:val="00C52C81"/>
    <w:rsid w:val="00C75524"/>
    <w:rsid w:val="00C93929"/>
    <w:rsid w:val="00CA1BB3"/>
    <w:rsid w:val="00CC354E"/>
    <w:rsid w:val="00D129F5"/>
    <w:rsid w:val="00D33C20"/>
    <w:rsid w:val="00D37716"/>
    <w:rsid w:val="00D64A4E"/>
    <w:rsid w:val="00D71EF2"/>
    <w:rsid w:val="00D753BF"/>
    <w:rsid w:val="00D82B41"/>
    <w:rsid w:val="00DA032A"/>
    <w:rsid w:val="00DD4665"/>
    <w:rsid w:val="00DD4F4C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F2D78"/>
    <w:rsid w:val="00F11DB8"/>
    <w:rsid w:val="00F127FC"/>
    <w:rsid w:val="00F1790D"/>
    <w:rsid w:val="00F2547A"/>
    <w:rsid w:val="00F27F5E"/>
    <w:rsid w:val="00F532BC"/>
    <w:rsid w:val="00F55474"/>
    <w:rsid w:val="00F654B6"/>
    <w:rsid w:val="00F65958"/>
    <w:rsid w:val="00F67B03"/>
    <w:rsid w:val="00F90196"/>
    <w:rsid w:val="00FB11FC"/>
    <w:rsid w:val="00FE25BA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0E41-57AE-422D-93D9-29CCD888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15</cp:revision>
  <dcterms:created xsi:type="dcterms:W3CDTF">2019-09-16T08:15:00Z</dcterms:created>
  <dcterms:modified xsi:type="dcterms:W3CDTF">2021-05-18T10:38:00Z</dcterms:modified>
</cp:coreProperties>
</file>